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BB0" w:rsidRDefault="00627BB0" w:rsidP="00627BB0">
      <w:pPr>
        <w:pStyle w:val="-11"/>
        <w:spacing w:before="28" w:after="28" w:line="100" w:lineRule="atLeast"/>
        <w:ind w:left="0"/>
        <w:jc w:val="both"/>
        <w:rPr>
          <w:b/>
          <w:sz w:val="12"/>
          <w:szCs w:val="1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835"/>
        <w:gridCol w:w="4678"/>
      </w:tblGrid>
      <w:tr w:rsidR="009743AC" w:rsidRPr="00D86D50" w:rsidTr="009743AC">
        <w:trPr>
          <w:trHeight w:val="1012"/>
        </w:trPr>
        <w:tc>
          <w:tcPr>
            <w:tcW w:w="1526" w:type="dxa"/>
            <w:shd w:val="clear" w:color="auto" w:fill="E5E5E5"/>
            <w:vAlign w:val="center"/>
          </w:tcPr>
          <w:p w:rsidR="009743AC" w:rsidRPr="00D86D50" w:rsidRDefault="009743AC" w:rsidP="00F305D1">
            <w:pPr>
              <w:pStyle w:val="3"/>
              <w:tabs>
                <w:tab w:val="left" w:pos="1080"/>
              </w:tabs>
              <w:snapToGrid w:val="0"/>
              <w:spacing w:before="120" w:after="120"/>
              <w:ind w:firstLine="0"/>
              <w:jc w:val="center"/>
              <w:rPr>
                <w:sz w:val="20"/>
              </w:rPr>
            </w:pPr>
            <w:r w:rsidRPr="00D86D50">
              <w:rPr>
                <w:sz w:val="20"/>
              </w:rPr>
              <w:t>Наименование оборудования</w:t>
            </w:r>
          </w:p>
        </w:tc>
        <w:tc>
          <w:tcPr>
            <w:tcW w:w="2835" w:type="dxa"/>
            <w:shd w:val="clear" w:color="auto" w:fill="E5E5E5"/>
          </w:tcPr>
          <w:p w:rsidR="009743AC" w:rsidRPr="00D86D50" w:rsidRDefault="009743AC" w:rsidP="00F305D1">
            <w:pPr>
              <w:pStyle w:val="3"/>
              <w:tabs>
                <w:tab w:val="left" w:pos="1080"/>
              </w:tabs>
              <w:snapToGrid w:val="0"/>
              <w:spacing w:before="120" w:after="1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Внешний вид</w:t>
            </w:r>
          </w:p>
        </w:tc>
        <w:tc>
          <w:tcPr>
            <w:tcW w:w="4678" w:type="dxa"/>
            <w:shd w:val="clear" w:color="auto" w:fill="E5E5E5"/>
          </w:tcPr>
          <w:p w:rsidR="009743AC" w:rsidRPr="00D86D50" w:rsidRDefault="009743AC" w:rsidP="00F305D1">
            <w:pPr>
              <w:pStyle w:val="3"/>
              <w:tabs>
                <w:tab w:val="left" w:pos="1080"/>
              </w:tabs>
              <w:snapToGrid w:val="0"/>
              <w:spacing w:before="120" w:after="12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Порты</w:t>
            </w:r>
          </w:p>
        </w:tc>
      </w:tr>
      <w:tr w:rsidR="009743AC" w:rsidRPr="00D86D50" w:rsidTr="009743AC">
        <w:trPr>
          <w:trHeight w:val="420"/>
        </w:trPr>
        <w:tc>
          <w:tcPr>
            <w:tcW w:w="1526" w:type="dxa"/>
            <w:vAlign w:val="center"/>
          </w:tcPr>
          <w:p w:rsidR="009743AC" w:rsidRPr="00D86D50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D86D50">
              <w:rPr>
                <w:color w:val="000000"/>
                <w:sz w:val="18"/>
                <w:szCs w:val="18"/>
              </w:rPr>
              <w:t xml:space="preserve">Платежный электронный терминал ICT220 GPRS Ethernet </w:t>
            </w:r>
            <w:r w:rsidRPr="00D86D50">
              <w:rPr>
                <w:sz w:val="18"/>
                <w:szCs w:val="18"/>
              </w:rPr>
              <w:t>Modem*</w:t>
            </w:r>
          </w:p>
        </w:tc>
        <w:tc>
          <w:tcPr>
            <w:tcW w:w="2835" w:type="dxa"/>
          </w:tcPr>
          <w:p w:rsidR="009743AC" w:rsidRPr="009743AC" w:rsidRDefault="009743AC" w:rsidP="005D0F48">
            <w:pPr>
              <w:pStyle w:val="3"/>
              <w:tabs>
                <w:tab w:val="left" w:pos="-250"/>
              </w:tabs>
              <w:snapToGrid w:val="0"/>
              <w:ind w:firstLine="0"/>
              <w:rPr>
                <w:bCs w:val="0"/>
                <w:sz w:val="20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123190</wp:posOffset>
                  </wp:positionV>
                  <wp:extent cx="1701800" cy="1816100"/>
                  <wp:effectExtent l="0" t="0" r="0" b="0"/>
                  <wp:wrapSquare wrapText="bothSides"/>
                  <wp:docPr id="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220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">
                                    <a14:imgEffect>
                                      <a14:backgroundRemoval t="1844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21" t="4870" r="6250"/>
                          <a:stretch/>
                        </pic:blipFill>
                        <pic:spPr bwMode="auto">
                          <a:xfrm>
                            <a:off x="0" y="0"/>
                            <a:ext cx="1701800" cy="181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9743AC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center"/>
              <w:rPr>
                <w:bCs w:val="0"/>
                <w:sz w:val="20"/>
              </w:rPr>
            </w:pPr>
          </w:p>
          <w:p w:rsidR="009743AC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center"/>
              <w:rPr>
                <w:bCs w:val="0"/>
                <w:sz w:val="20"/>
              </w:rPr>
            </w:pPr>
          </w:p>
          <w:p w:rsidR="009743AC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center"/>
              <w:rPr>
                <w:bCs w:val="0"/>
                <w:sz w:val="2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62918" cy="1419225"/>
                  <wp:effectExtent l="0" t="0" r="0" b="0"/>
                  <wp:docPr id="11" name="Рисунок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t2x порты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023" cy="142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43AC" w:rsidRPr="00D86D50" w:rsidRDefault="009743AC" w:rsidP="00D86D50">
            <w:pPr>
              <w:jc w:val="center"/>
              <w:rPr>
                <w:lang w:eastAsia="ru-RU"/>
              </w:rPr>
            </w:pPr>
          </w:p>
        </w:tc>
      </w:tr>
      <w:tr w:rsidR="009743AC" w:rsidRPr="00D86D50" w:rsidTr="009743AC">
        <w:trPr>
          <w:trHeight w:val="550"/>
        </w:trPr>
        <w:tc>
          <w:tcPr>
            <w:tcW w:w="1526" w:type="dxa"/>
            <w:vAlign w:val="center"/>
          </w:tcPr>
          <w:p w:rsidR="009743AC" w:rsidRPr="00D86D50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D86D50">
              <w:rPr>
                <w:color w:val="000000"/>
                <w:sz w:val="18"/>
                <w:szCs w:val="18"/>
              </w:rPr>
              <w:t>Платежный электронный мобильный терминал IWL220 GPRS: IWL221 GPRS, база для зарядки, память 32+128Mb*</w:t>
            </w:r>
          </w:p>
        </w:tc>
        <w:tc>
          <w:tcPr>
            <w:tcW w:w="2835" w:type="dxa"/>
          </w:tcPr>
          <w:p w:rsidR="009743AC" w:rsidRDefault="009743AC" w:rsidP="00F52181">
            <w:pPr>
              <w:pStyle w:val="3"/>
              <w:tabs>
                <w:tab w:val="left" w:pos="1080"/>
              </w:tabs>
              <w:snapToGrid w:val="0"/>
              <w:ind w:hanging="108"/>
              <w:jc w:val="center"/>
              <w:rPr>
                <w:noProof/>
                <w:lang w:eastAsia="en-US"/>
              </w:rPr>
            </w:pPr>
          </w:p>
          <w:p w:rsidR="009743AC" w:rsidRPr="00D86D50" w:rsidRDefault="009743AC" w:rsidP="00F52181">
            <w:pPr>
              <w:pStyle w:val="3"/>
              <w:tabs>
                <w:tab w:val="left" w:pos="1080"/>
              </w:tabs>
              <w:snapToGrid w:val="0"/>
              <w:ind w:hanging="108"/>
              <w:jc w:val="center"/>
              <w:rPr>
                <w:bCs w:val="0"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467573"/>
                  <wp:effectExtent l="0" t="0" r="0" b="0"/>
                  <wp:docPr id="12" name="Рисунок 3" descr=" iWL220 OntheB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 iWL220 OntheBa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backgroundRemoval t="29915" b="97009" l="15937" r="83333">
                                        <a14:foregroundMark x1="78098" y1="77724" x2="79487" y2="63488"/>
                                        <a14:foregroundMark x1="79149" y1="63007" x2="79843" y2="64396"/>
                                        <a14:foregroundMark x1="79487" y1="67147" x2="79487" y2="67147"/>
                                        <a14:backgroundMark x1="75303" y1="86458" x2="75303" y2="86458"/>
                                        <a14:backgroundMark x1="69373" y1="94257" x2="84028" y2="717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600" t="24898" r="16000" b="4368"/>
                          <a:stretch/>
                        </pic:blipFill>
                        <pic:spPr bwMode="auto">
                          <a:xfrm>
                            <a:off x="0" y="0"/>
                            <a:ext cx="1868875" cy="146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43AC" w:rsidRPr="00D86D50" w:rsidRDefault="009743AC" w:rsidP="009E6BFB">
            <w:pPr>
              <w:pStyle w:val="3"/>
              <w:tabs>
                <w:tab w:val="left" w:pos="1080"/>
              </w:tabs>
              <w:snapToGrid w:val="0"/>
              <w:ind w:firstLine="0"/>
              <w:jc w:val="center"/>
              <w:rPr>
                <w:bCs w:val="0"/>
                <w:sz w:val="20"/>
              </w:rPr>
            </w:pPr>
          </w:p>
        </w:tc>
      </w:tr>
      <w:tr w:rsidR="009743AC" w:rsidRPr="00D86D50" w:rsidTr="009743AC">
        <w:trPr>
          <w:trHeight w:val="421"/>
        </w:trPr>
        <w:tc>
          <w:tcPr>
            <w:tcW w:w="1526" w:type="dxa"/>
            <w:vAlign w:val="center"/>
          </w:tcPr>
          <w:p w:rsidR="009743AC" w:rsidRPr="00D86D50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left"/>
              <w:rPr>
                <w:color w:val="000000"/>
                <w:sz w:val="18"/>
                <w:szCs w:val="18"/>
                <w:lang w:val="en-US"/>
              </w:rPr>
            </w:pPr>
            <w:proofErr w:type="spellStart"/>
            <w:r w:rsidRPr="00D86D50">
              <w:rPr>
                <w:color w:val="000000"/>
                <w:sz w:val="18"/>
                <w:szCs w:val="18"/>
                <w:lang w:val="en-US"/>
              </w:rPr>
              <w:t>Клавиатура</w:t>
            </w:r>
            <w:proofErr w:type="spellEnd"/>
            <w:r w:rsidRPr="00D86D50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86D50">
              <w:rPr>
                <w:color w:val="000000"/>
                <w:sz w:val="18"/>
                <w:szCs w:val="18"/>
                <w:lang w:val="en-US"/>
              </w:rPr>
              <w:t>выносная</w:t>
            </w:r>
            <w:proofErr w:type="spellEnd"/>
            <w:r w:rsidRPr="00D86D50">
              <w:rPr>
                <w:color w:val="000000"/>
                <w:sz w:val="18"/>
                <w:szCs w:val="18"/>
                <w:lang w:val="en-US"/>
              </w:rPr>
              <w:t xml:space="preserve"> IPP 220 Contactless</w:t>
            </w:r>
          </w:p>
        </w:tc>
        <w:tc>
          <w:tcPr>
            <w:tcW w:w="2835" w:type="dxa"/>
          </w:tcPr>
          <w:p w:rsidR="009743AC" w:rsidRPr="00D86D50" w:rsidRDefault="009743AC" w:rsidP="00AE0AAB">
            <w:pPr>
              <w:pStyle w:val="3"/>
              <w:tabs>
                <w:tab w:val="left" w:pos="1080"/>
              </w:tabs>
              <w:snapToGrid w:val="0"/>
              <w:ind w:hanging="250"/>
              <w:jc w:val="center"/>
              <w:rPr>
                <w:bCs w:val="0"/>
                <w:sz w:val="20"/>
                <w:lang w:val="en-US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682515" cy="1647825"/>
                  <wp:effectExtent l="0" t="0" r="0" b="0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p220-overview-en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backgroundRemoval t="10515" b="90165" l="3569" r="9978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87" t="28290" r="3299" b="9211"/>
                          <a:stretch/>
                        </pic:blipFill>
                        <pic:spPr bwMode="auto">
                          <a:xfrm>
                            <a:off x="0" y="0"/>
                            <a:ext cx="1685099" cy="1650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9743AC" w:rsidRPr="00D86D50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center"/>
              <w:rPr>
                <w:bCs w:val="0"/>
                <w:sz w:val="20"/>
                <w:lang w:val="en-US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91697" cy="1628679"/>
                  <wp:effectExtent l="0" t="0" r="0" b="0"/>
                  <wp:docPr id="1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EF0B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11" cy="16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rPr>
          <w:trHeight w:val="420"/>
        </w:trPr>
        <w:tc>
          <w:tcPr>
            <w:tcW w:w="1526" w:type="dxa"/>
            <w:vAlign w:val="center"/>
          </w:tcPr>
          <w:p w:rsidR="009743AC" w:rsidRPr="00D86D50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left"/>
              <w:rPr>
                <w:color w:val="000000"/>
                <w:sz w:val="18"/>
                <w:szCs w:val="18"/>
              </w:rPr>
            </w:pPr>
            <w:r w:rsidRPr="00D86D50">
              <w:rPr>
                <w:color w:val="000000"/>
                <w:sz w:val="18"/>
                <w:szCs w:val="18"/>
              </w:rPr>
              <w:t>Коммутатор для зарядки мобильных терминалов IWL220 GPRS в автомобиле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pStyle w:val="3"/>
              <w:tabs>
                <w:tab w:val="left" w:pos="1080"/>
              </w:tabs>
              <w:snapToGrid w:val="0"/>
              <w:ind w:firstLine="0"/>
              <w:jc w:val="center"/>
              <w:rPr>
                <w:bCs w:val="0"/>
                <w:sz w:val="2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327150" cy="863152"/>
                  <wp:effectExtent l="0" t="0" r="6350" b="0"/>
                  <wp:docPr id="1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BF11.tmp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8">
                                    <a14:imgEffect>
                                      <a14:backgroundRemoval t="2703" b="100000" l="1039" r="100000">
                                        <a14:backgroundMark x1="65195" y1="41892" x2="65195" y2="41892"/>
                                        <a14:backgroundMark x1="55325" y1="37500" x2="55325" y2="37500"/>
                                        <a14:backgroundMark x1="48831" y1="34797" x2="48831" y2="34797"/>
                                        <a14:backgroundMark x1="46234" y1="59459" x2="46234" y2="59459"/>
                                        <a14:backgroundMark x1="50649" y1="59459" x2="50649" y2="59459"/>
                                        <a14:backgroundMark x1="53247" y1="60811" x2="53247" y2="60811"/>
                                        <a14:backgroundMark x1="56364" y1="62162" x2="56364" y2="62162"/>
                                        <a14:backgroundMark x1="60519" y1="82095" x2="60519" y2="82095"/>
                                        <a14:backgroundMark x1="45714" y1="85473" x2="45714" y2="85473"/>
                                        <a14:backgroundMark x1="41558" y1="83446" x2="41558" y2="83446"/>
                                        <a14:backgroundMark x1="38961" y1="86149" x2="38961" y2="86149"/>
                                        <a14:backgroundMark x1="42078" y1="86824" x2="42078" y2="86824"/>
                                        <a14:backgroundMark x1="53247" y1="73986" x2="53247" y2="739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5403"/>
                          <a:stretch/>
                        </pic:blipFill>
                        <pic:spPr bwMode="auto">
                          <a:xfrm>
                            <a:off x="0" y="0"/>
                            <a:ext cx="1330985" cy="865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403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Кабель для подключения терминала ICT220/250 к сети Ethernet длина 200см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6050" cy="1042157"/>
                  <wp:effectExtent l="0" t="0" r="0" b="5715"/>
                  <wp:docPr id="16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3780.tmp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backgroundRemoval t="1914" b="98565" l="1761" r="97183">
                                        <a14:foregroundMark x1="4930" y1="69856" x2="3521" y2="73206"/>
                                        <a14:foregroundMark x1="21127" y1="88038" x2="27465" y2="96172"/>
                                        <a14:foregroundMark x1="71831" y1="9091" x2="76056" y2="12440"/>
                                        <a14:foregroundMark x1="66901" y1="6220" x2="66901" y2="6220"/>
                                        <a14:foregroundMark x1="67254" y1="6699" x2="71831" y2="8134"/>
                                        <a14:foregroundMark x1="72535" y1="8612" x2="75000" y2="10048"/>
                                        <a14:foregroundMark x1="75704" y1="10526" x2="78873" y2="11962"/>
                                        <a14:foregroundMark x1="44366" y1="7177" x2="54930" y2="5263"/>
                                        <a14:foregroundMark x1="43662" y1="7656" x2="34507" y2="10526"/>
                                        <a14:backgroundMark x1="17606" y1="55024" x2="19366" y2="61722"/>
                                        <a14:backgroundMark x1="19366" y1="62201" x2="26408" y2="72727"/>
                                        <a14:backgroundMark x1="40493" y1="87560" x2="43662" y2="8803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2" cy="1042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561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Кабель USB </w:t>
            </w:r>
            <w:proofErr w:type="spellStart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Cable</w:t>
            </w:r>
            <w:proofErr w:type="spellEnd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Type</w:t>
            </w:r>
            <w:proofErr w:type="spellEnd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B-ICT2xx  для подключения терминала ICT220/250 к компьютеру, другому терминалу или кассе по  USB длина 200см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00101">
              <w:rPr>
                <w:rFonts w:ascii="Candara" w:hAnsi="Candar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0349" cy="793750"/>
                  <wp:effectExtent l="0" t="0" r="0" b="6350"/>
                  <wp:docPr id="17" name="Рисунок 49" descr="USB Sl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USB Sla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3793"/>
                          <a:stretch/>
                        </pic:blipFill>
                        <pic:spPr bwMode="auto">
                          <a:xfrm>
                            <a:off x="0" y="0"/>
                            <a:ext cx="1242060" cy="79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557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Кабель  </w:t>
            </w:r>
            <w:proofErr w:type="spellStart"/>
            <w:r w:rsidRPr="00D86D5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mini</w:t>
            </w:r>
            <w:proofErr w:type="spellEnd"/>
            <w:r w:rsidRPr="00D86D5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USB для подключения терминала ICT220/250 к внешним устройствам в режиме последовательного RS232 порта (первый порт) длина 200см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00101">
              <w:rPr>
                <w:rFonts w:ascii="Candara" w:hAnsi="Candar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121568"/>
                  <wp:effectExtent l="0" t="0" r="0" b="0"/>
                  <wp:docPr id="18" name="Рисунок 11" descr="miniUSB-D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miniUSB-DB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30" cy="1127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551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9743AC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743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Кабель для подключения терминала ICT220/250 к внешним устройствам в режиме последовательного RS232 порта (доп. опциональный порт) длина 200см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F305D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ndara" w:hAnsi="Candar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3827" cy="755650"/>
                  <wp:effectExtent l="0" t="0" r="6985" b="6350"/>
                  <wp:docPr id="19" name="Рисунок 26" descr="DB9_RJ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B9_RJ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9627"/>
                          <a:stretch/>
                        </pic:blipFill>
                        <pic:spPr bwMode="auto">
                          <a:xfrm>
                            <a:off x="0" y="0"/>
                            <a:ext cx="2215388" cy="76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377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Блок питания 8v стабилизированный для питания терминалов и пин-падов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1929403" cy="1066800"/>
                  <wp:effectExtent l="0" t="0" r="0" b="0"/>
                  <wp:docPr id="2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84C17.t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5">
                                    <a14:imgEffect>
                                      <a14:backgroundRemoval t="0" b="99449" l="0" r="100000">
                                        <a14:foregroundMark x1="80872" y1="90083" x2="80872" y2="90083"/>
                                        <a14:backgroundMark x1="87919" y1="82094" x2="87919" y2="82094"/>
                                        <a14:backgroundMark x1="86577" y1="73554" x2="86577" y2="73554"/>
                                        <a14:backgroundMark x1="90268" y1="89256" x2="90268" y2="89256"/>
                                        <a14:backgroundMark x1="92114" y1="35813" x2="92114" y2="35813"/>
                                        <a14:backgroundMark x1="5537" y1="36364" x2="5537" y2="363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190"/>
                          <a:stretch/>
                        </pic:blipFill>
                        <pic:spPr bwMode="auto">
                          <a:xfrm>
                            <a:off x="0" y="0"/>
                            <a:ext cx="1933575" cy="106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524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Коммуникационная площадка </w:t>
            </w:r>
            <w:proofErr w:type="spellStart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MagicBox</w:t>
            </w:r>
            <w:proofErr w:type="spellEnd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для удобства подключения RS232, Ethernet, DialUP и питания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2315" cy="1136650"/>
                  <wp:effectExtent l="0" t="0" r="6985" b="6350"/>
                  <wp:docPr id="22" name="Рисунок 25" descr="MagicBox295002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gicBox29500225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667" b="8095"/>
                          <a:stretch/>
                        </pic:blipFill>
                        <pic:spPr bwMode="auto">
                          <a:xfrm>
                            <a:off x="0" y="0"/>
                            <a:ext cx="201231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372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9743AC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743AC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Кабель RJ12-COM-DB9F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00101">
              <w:rPr>
                <w:rFonts w:ascii="Candara" w:hAnsi="Candar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050" cy="654050"/>
                  <wp:effectExtent l="0" t="0" r="6350" b="0"/>
                  <wp:docPr id="24" name="Рисунок 15" descr="DB9_RJ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B9_RJ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744"/>
                          <a:stretch/>
                        </pic:blipFill>
                        <pic:spPr bwMode="auto">
                          <a:xfrm>
                            <a:off x="0" y="0"/>
                            <a:ext cx="2049780" cy="65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268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</w:pPr>
            <w:r w:rsidRPr="009E39B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Кабель</w:t>
            </w:r>
            <w:r w:rsidRPr="009E39B0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 xml:space="preserve"> JST-COM-ICT220-CROSS-DB9M</w:t>
            </w:r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68400" cy="952501"/>
                  <wp:effectExtent l="0" t="0" r="0" b="0"/>
                  <wp:docPr id="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ель JST-COM-ICT220-CROSS-DB9M 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backgroundRemoval t="23499" b="62929" l="16054" r="80025">
                                        <a14:foregroundMark x1="41748" y1="56219" x2="41953" y2="58119"/>
                                        <a14:foregroundMark x1="41953" y1="59681" x2="44730" y2="61060"/>
                                        <a14:foregroundMark x1="46569" y1="61397" x2="49060" y2="60202"/>
                                        <a14:foregroundMark x1="58701" y1="56403" x2="59395" y2="56403"/>
                                        <a14:foregroundMark x1="74755" y1="58303" x2="76838" y2="57261"/>
                                        <a14:foregroundMark x1="77288" y1="57598" x2="77288" y2="57598"/>
                                        <a14:foregroundMark x1="49510" y1="60263" x2="50368" y2="60662"/>
                                        <a14:foregroundMark x1="50368" y1="60907" x2="57435" y2="59007"/>
                                        <a14:backgroundMark x1="22917" y1="44516" x2="22917" y2="44516"/>
                                        <a14:backgroundMark x1="22018" y1="41605" x2="22018" y2="41605"/>
                                        <a14:backgroundMark x1="26593" y1="48499" x2="26593" y2="48499"/>
                                        <a14:backgroundMark x1="27737" y1="48836" x2="27737" y2="48836"/>
                                        <a14:backgroundMark x1="44935" y1="43842" x2="44935" y2="43842"/>
                                        <a14:backgroundMark x1="43791" y1="42463" x2="43791" y2="42463"/>
                                        <a14:backgroundMark x1="42402" y1="40748" x2="43791" y2="41789"/>
                                        <a14:backgroundMark x1="44730" y1="37316" x2="45629" y2="34375"/>
                                        <a14:backgroundMark x1="39420" y1="32322" x2="38971" y2="37653"/>
                                        <a14:backgroundMark x1="35539" y1="32659" x2="34395" y2="35233"/>
                                        <a14:backgroundMark x1="25654" y1="40043" x2="27042" y2="37806"/>
                                        <a14:backgroundMark x1="25204" y1="32138" x2="26348" y2="34222"/>
                                        <a14:backgroundMark x1="29820" y1="43168" x2="30474" y2="39185"/>
                                        <a14:backgroundMark x1="32557" y1="31281" x2="32557" y2="31281"/>
                                        <a14:backgroundMark x1="38971" y1="28186" x2="38971" y2="28186"/>
                                        <a14:backgroundMark x1="47467" y1="61734" x2="49306" y2="61397"/>
                                        <a14:backgroundMark x1="53881" y1="61060" x2="58007" y2="59681"/>
                                        <a14:backgroundMark x1="45057" y1="62102" x2="47590" y2="61642"/>
                                        <a14:backgroundMark x1="50286" y1="61703" x2="54657" y2="60600"/>
                                        <a14:backgroundMark x1="48652" y1="60846" x2="48652" y2="60846"/>
                                        <a14:backgroundMark x1="66912" y1="43873" x2="67851" y2="45159"/>
                                        <a14:backgroundMark x1="67851" y1="45006" x2="70752" y2="47886"/>
                                        <a14:backgroundMark x1="37255" y1="41636" x2="37786" y2="43873"/>
                                        <a14:backgroundMark x1="42361" y1="39890" x2="42361" y2="39890"/>
                                        <a14:backgroundMark x1="43342" y1="40533" x2="43342" y2="40533"/>
                                        <a14:backgroundMark x1="42279" y1="45313" x2="42279" y2="45313"/>
                                        <a14:backgroundMark x1="49632" y1="44516" x2="49632" y2="44516"/>
                                        <a14:backgroundMark x1="50041" y1="43873" x2="50163" y2="43168"/>
                                        <a14:backgroundMark x1="33946" y1="39154" x2="33946" y2="39154"/>
                                        <a14:backgroundMark x1="30229" y1="38450" x2="30229" y2="38450"/>
                                        <a14:backgroundMark x1="21283" y1="41085" x2="21283" y2="41085"/>
                                        <a14:backgroundMark x1="20180" y1="42279" x2="20180" y2="42279"/>
                                        <a14:backgroundMark x1="19118" y1="43964" x2="19118" y2="43964"/>
                                        <a14:backgroundMark x1="19771" y1="42770" x2="19771" y2="42770"/>
                                        <a14:backgroundMark x1="30106" y1="47794" x2="30106" y2="47794"/>
                                        <a14:backgroundMark x1="37173" y1="48131" x2="37173" y2="48131"/>
                                        <a14:backgroundMark x1="34681" y1="48346" x2="34681" y2="48346"/>
                                        <a14:backgroundMark x1="35539" y1="45711" x2="35539" y2="45711"/>
                                        <a14:backgroundMark x1="35539" y1="45956" x2="35539" y2="45956"/>
                                        <a14:backgroundMark x1="35989" y1="46109" x2="35989" y2="46109"/>
                                        <a14:backgroundMark x1="38235" y1="44853" x2="38235" y2="44853"/>
                                        <a14:backgroundMark x1="39706" y1="28768" x2="39706" y2="28768"/>
                                        <a14:backgroundMark x1="40686" y1="29412" x2="40686" y2="29412"/>
                                        <a14:backgroundMark x1="37990" y1="28278" x2="39052" y2="28922"/>
                                        <a14:backgroundMark x1="39052" y1="29167" x2="41095" y2="29718"/>
                                        <a14:backgroundMark x1="42279" y1="35478" x2="43342" y2="327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037" t="23883" r="20647" b="37404"/>
                          <a:stretch/>
                        </pic:blipFill>
                        <pic:spPr bwMode="auto">
                          <a:xfrm>
                            <a:off x="0" y="0"/>
                            <a:ext cx="1170286" cy="954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556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66D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Кабель-переходник </w:t>
            </w:r>
            <w:proofErr w:type="spellStart"/>
            <w:r w:rsidRPr="00966D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Short</w:t>
            </w:r>
            <w:proofErr w:type="spellEnd"/>
            <w:r w:rsidRPr="00966D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USB </w:t>
            </w:r>
            <w:proofErr w:type="spellStart"/>
            <w:r w:rsidRPr="00966D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Cable</w:t>
            </w:r>
            <w:proofErr w:type="spellEnd"/>
            <w:r w:rsidRPr="00966D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Type A-ICT2xx для внешнего подключения флешки или внешнего USB пинпада iPP220/250,iPP320/350,PP30S,P30 длина 30см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063546"/>
                  <wp:effectExtent l="0" t="0" r="0" b="3810"/>
                  <wp:docPr id="28" name="Рисунок 6" descr="https://encrypted-tbn0.gstatic.com/images?q=tbn:ANd9GcSOhj56PqF8i53-ZvgWf_OMxvTuU_0bS7Ht4c5xDMVR3_78lgz6ed9gLs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0.gstatic.com/images?q=tbn:ANd9GcSOhj56PqF8i53-ZvgWf_OMxvTuU_0bS7Ht4c5xDMVR3_78lgz6ed9gLsU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8496" b="6537"/>
                          <a:stretch/>
                        </pic:blipFill>
                        <pic:spPr bwMode="auto">
                          <a:xfrm>
                            <a:off x="0" y="0"/>
                            <a:ext cx="1257300" cy="1063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295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Кабель </w:t>
            </w:r>
            <w:proofErr w:type="spellStart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Ethernet</w:t>
            </w:r>
            <w:proofErr w:type="spellEnd"/>
            <w:r w:rsidRPr="00D86D50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 RJ45-RJ45 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000101">
              <w:rPr>
                <w:rFonts w:ascii="Candara" w:hAnsi="Candar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3980" cy="960120"/>
                  <wp:effectExtent l="0" t="0" r="7620" b="0"/>
                  <wp:docPr id="29" name="Рисунок 34" descr="Ethernet_patchch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Ethernet_patchch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300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966D94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66D9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Кабель удлинительный USB длина 150 см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8099" cy="787400"/>
                  <wp:effectExtent l="0" t="0" r="6985" b="0"/>
                  <wp:docPr id="31" name="Рисунок 4" descr="http://s16.radikal.ru/i191/1209/43/c438510d81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16.radikal.ru/i191/1209/43/c438510d815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389" b="19417"/>
                          <a:stretch/>
                        </pic:blipFill>
                        <pic:spPr bwMode="auto">
                          <a:xfrm>
                            <a:off x="0" y="0"/>
                            <a:ext cx="1304925" cy="78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300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0735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Кронштейн КК70-220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/>
                <w:bCs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38067" cy="1343025"/>
                  <wp:effectExtent l="0" t="0" r="0" b="0"/>
                  <wp:docPr id="2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К70-220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4">
                                    <a14:imgEffect>
                                      <a14:backgroundRemoval t="12500" b="71667" l="18056" r="74028">
                                        <a14:backgroundMark x1="53194" y1="40313" x2="53194" y2="40313"/>
                                        <a14:backgroundMark x1="52778" y1="43438" x2="52778" y2="43438"/>
                                        <a14:backgroundMark x1="56111" y1="47188" x2="56111" y2="4718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507" t="12537" r="26865" b="28806"/>
                          <a:stretch/>
                        </pic:blipFill>
                        <pic:spPr bwMode="auto">
                          <a:xfrm>
                            <a:off x="0" y="0"/>
                            <a:ext cx="941438" cy="1347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300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Кабель для загрузки терминалов USB Micro USB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55700" cy="939800"/>
                  <wp:effectExtent l="0" t="0" r="6350" b="0"/>
                  <wp:docPr id="225" name="Рисунок 5" descr="http://telekit.ru/foto-big/B_kabel_am-micro_usb,_1_m_kod_04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elekit.ru/foto-big/B_kabel_am-micro_usb,_1_m_kod_043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6594" b="12088"/>
                          <a:stretch/>
                        </pic:blipFill>
                        <pic:spPr bwMode="auto">
                          <a:xfrm>
                            <a:off x="0" y="0"/>
                            <a:ext cx="1152525" cy="937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43AC" w:rsidRPr="00D86D50" w:rsidTr="009743AC">
        <w:tblPrEx>
          <w:tblLook w:val="04A0"/>
        </w:tblPrEx>
        <w:trPr>
          <w:trHeight w:val="300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966D94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Блок питания 5v стабилизированный для питания терминалов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object w:dxaOrig="7185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22pt;height:98.5pt" o:ole="">
                  <v:imagedata r:id="rId36" o:title=""/>
                </v:shape>
                <o:OLEObject Type="Embed" ProgID="PBrush" ShapeID="_x0000_i1032" DrawAspect="Content" ObjectID="_1445344551" r:id="rId37"/>
              </w:object>
            </w:r>
          </w:p>
        </w:tc>
      </w:tr>
      <w:tr w:rsidR="009743AC" w:rsidRPr="00D86D50" w:rsidTr="009743AC">
        <w:tblPrEx>
          <w:tblLook w:val="04A0"/>
        </w:tblPrEx>
        <w:trPr>
          <w:trHeight w:val="300"/>
        </w:trPr>
        <w:tc>
          <w:tcPr>
            <w:tcW w:w="1526" w:type="dxa"/>
            <w:shd w:val="clear" w:color="auto" w:fill="auto"/>
            <w:vAlign w:val="center"/>
            <w:hideMark/>
          </w:tcPr>
          <w:p w:rsidR="009743AC" w:rsidRPr="00D86D50" w:rsidRDefault="009743AC" w:rsidP="00093441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D86D5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Кабель переходник IWL220 к блоку питания (F) и терминалу (micro USB)</w:t>
            </w:r>
          </w:p>
        </w:tc>
        <w:tc>
          <w:tcPr>
            <w:tcW w:w="7513" w:type="dxa"/>
            <w:gridSpan w:val="2"/>
          </w:tcPr>
          <w:p w:rsidR="009743AC" w:rsidRPr="00D86D50" w:rsidRDefault="009743AC" w:rsidP="000934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6879" cy="475488"/>
                  <wp:effectExtent l="0" t="0" r="0" b="0"/>
                  <wp:docPr id="226" name="Рисунок 7" descr="http://s2.gallery.aystatic.by/650/562/424/509/50942456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2.gallery.aystatic.by/650/562/424/509/50942456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32" cy="475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2CCE" w:rsidRPr="004B7A40" w:rsidRDefault="00162CCE" w:rsidP="00162CCE">
      <w:pPr>
        <w:rPr>
          <w:b/>
          <w:sz w:val="12"/>
          <w:szCs w:val="12"/>
        </w:rPr>
      </w:pPr>
    </w:p>
    <w:sectPr w:rsidR="00162CCE" w:rsidRPr="004B7A40" w:rsidSect="002E512A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80550"/>
    <w:multiLevelType w:val="hybridMultilevel"/>
    <w:tmpl w:val="D780F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2622"/>
    <w:multiLevelType w:val="hybridMultilevel"/>
    <w:tmpl w:val="BC824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269EF"/>
    <w:multiLevelType w:val="hybridMultilevel"/>
    <w:tmpl w:val="D96C8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B18E0"/>
    <w:multiLevelType w:val="multilevel"/>
    <w:tmpl w:val="1B0C14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4AF5A00"/>
    <w:multiLevelType w:val="multilevel"/>
    <w:tmpl w:val="7386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6" w:hanging="117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56" w:hanging="117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6" w:hanging="117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76" w:hanging="117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17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>
    <w:nsid w:val="3940187F"/>
    <w:multiLevelType w:val="hybridMultilevel"/>
    <w:tmpl w:val="810AF82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C669AF"/>
    <w:multiLevelType w:val="hybridMultilevel"/>
    <w:tmpl w:val="19DEC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8C72BB"/>
    <w:multiLevelType w:val="hybridMultilevel"/>
    <w:tmpl w:val="F4C0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61B89"/>
    <w:rsid w:val="00033E2B"/>
    <w:rsid w:val="00037591"/>
    <w:rsid w:val="000771B4"/>
    <w:rsid w:val="000870C4"/>
    <w:rsid w:val="00090DC2"/>
    <w:rsid w:val="00093441"/>
    <w:rsid w:val="00093EBD"/>
    <w:rsid w:val="000B0D8E"/>
    <w:rsid w:val="000C2C5C"/>
    <w:rsid w:val="000C373F"/>
    <w:rsid w:val="000E4F0F"/>
    <w:rsid w:val="000F49C2"/>
    <w:rsid w:val="00121B27"/>
    <w:rsid w:val="00137140"/>
    <w:rsid w:val="00154029"/>
    <w:rsid w:val="001556EF"/>
    <w:rsid w:val="001564F9"/>
    <w:rsid w:val="00162CCE"/>
    <w:rsid w:val="00195AB4"/>
    <w:rsid w:val="001B62F9"/>
    <w:rsid w:val="001B7BEF"/>
    <w:rsid w:val="001C5E3A"/>
    <w:rsid w:val="001F2388"/>
    <w:rsid w:val="001F5040"/>
    <w:rsid w:val="00204558"/>
    <w:rsid w:val="00212854"/>
    <w:rsid w:val="002139EF"/>
    <w:rsid w:val="00220E05"/>
    <w:rsid w:val="002329AB"/>
    <w:rsid w:val="00233605"/>
    <w:rsid w:val="00244192"/>
    <w:rsid w:val="00252B94"/>
    <w:rsid w:val="00270CAC"/>
    <w:rsid w:val="002855FA"/>
    <w:rsid w:val="002900BF"/>
    <w:rsid w:val="002A4537"/>
    <w:rsid w:val="002A45D3"/>
    <w:rsid w:val="002B3CC4"/>
    <w:rsid w:val="002C0780"/>
    <w:rsid w:val="002D3923"/>
    <w:rsid w:val="002D6238"/>
    <w:rsid w:val="002E1D3C"/>
    <w:rsid w:val="002E4FFA"/>
    <w:rsid w:val="002E512A"/>
    <w:rsid w:val="00304D1E"/>
    <w:rsid w:val="00315BF2"/>
    <w:rsid w:val="00330494"/>
    <w:rsid w:val="00345374"/>
    <w:rsid w:val="0034739C"/>
    <w:rsid w:val="003575C9"/>
    <w:rsid w:val="00367890"/>
    <w:rsid w:val="003B6049"/>
    <w:rsid w:val="003D350F"/>
    <w:rsid w:val="003E3871"/>
    <w:rsid w:val="003F25B4"/>
    <w:rsid w:val="003F593C"/>
    <w:rsid w:val="004174FE"/>
    <w:rsid w:val="00424FC8"/>
    <w:rsid w:val="00435770"/>
    <w:rsid w:val="00441F31"/>
    <w:rsid w:val="0044685E"/>
    <w:rsid w:val="004704A7"/>
    <w:rsid w:val="00490E4F"/>
    <w:rsid w:val="004A29D3"/>
    <w:rsid w:val="00515051"/>
    <w:rsid w:val="00520225"/>
    <w:rsid w:val="00545C61"/>
    <w:rsid w:val="00555CD5"/>
    <w:rsid w:val="00570549"/>
    <w:rsid w:val="00576289"/>
    <w:rsid w:val="00586667"/>
    <w:rsid w:val="005C06DD"/>
    <w:rsid w:val="005D0F48"/>
    <w:rsid w:val="005D31B8"/>
    <w:rsid w:val="005D5D4C"/>
    <w:rsid w:val="005E31DE"/>
    <w:rsid w:val="005F5BEC"/>
    <w:rsid w:val="00611657"/>
    <w:rsid w:val="006253C3"/>
    <w:rsid w:val="00627BB0"/>
    <w:rsid w:val="00637561"/>
    <w:rsid w:val="00650ED1"/>
    <w:rsid w:val="00651BB3"/>
    <w:rsid w:val="006521C8"/>
    <w:rsid w:val="00655A47"/>
    <w:rsid w:val="0068020C"/>
    <w:rsid w:val="006871FB"/>
    <w:rsid w:val="006949FE"/>
    <w:rsid w:val="00697237"/>
    <w:rsid w:val="006A0649"/>
    <w:rsid w:val="006C40D9"/>
    <w:rsid w:val="007131AA"/>
    <w:rsid w:val="0071578D"/>
    <w:rsid w:val="007362EE"/>
    <w:rsid w:val="00747798"/>
    <w:rsid w:val="00767854"/>
    <w:rsid w:val="00772E68"/>
    <w:rsid w:val="007A6929"/>
    <w:rsid w:val="007A6C09"/>
    <w:rsid w:val="007D38C6"/>
    <w:rsid w:val="007E2D58"/>
    <w:rsid w:val="007F2218"/>
    <w:rsid w:val="00802F02"/>
    <w:rsid w:val="00863776"/>
    <w:rsid w:val="00886252"/>
    <w:rsid w:val="008A0BDF"/>
    <w:rsid w:val="008A1FB1"/>
    <w:rsid w:val="008C5995"/>
    <w:rsid w:val="008D5BDC"/>
    <w:rsid w:val="008D6691"/>
    <w:rsid w:val="0091070F"/>
    <w:rsid w:val="0091489A"/>
    <w:rsid w:val="0091517A"/>
    <w:rsid w:val="00923800"/>
    <w:rsid w:val="00923836"/>
    <w:rsid w:val="00936207"/>
    <w:rsid w:val="00961B89"/>
    <w:rsid w:val="00966D94"/>
    <w:rsid w:val="009716A9"/>
    <w:rsid w:val="009743AC"/>
    <w:rsid w:val="009D4D4B"/>
    <w:rsid w:val="009E39B0"/>
    <w:rsid w:val="009E6BFB"/>
    <w:rsid w:val="009F7465"/>
    <w:rsid w:val="00A069C7"/>
    <w:rsid w:val="00A403F1"/>
    <w:rsid w:val="00A505E6"/>
    <w:rsid w:val="00A63DF6"/>
    <w:rsid w:val="00A84D8A"/>
    <w:rsid w:val="00A94D1A"/>
    <w:rsid w:val="00AB14A8"/>
    <w:rsid w:val="00AC3349"/>
    <w:rsid w:val="00AC6F5A"/>
    <w:rsid w:val="00AD41DC"/>
    <w:rsid w:val="00AE0AAB"/>
    <w:rsid w:val="00B05562"/>
    <w:rsid w:val="00B126AA"/>
    <w:rsid w:val="00B22073"/>
    <w:rsid w:val="00B22673"/>
    <w:rsid w:val="00B664CE"/>
    <w:rsid w:val="00B81515"/>
    <w:rsid w:val="00B94FB5"/>
    <w:rsid w:val="00BA1208"/>
    <w:rsid w:val="00BC67C2"/>
    <w:rsid w:val="00BD050E"/>
    <w:rsid w:val="00BD2002"/>
    <w:rsid w:val="00BF6280"/>
    <w:rsid w:val="00C04F75"/>
    <w:rsid w:val="00C35BBD"/>
    <w:rsid w:val="00C54119"/>
    <w:rsid w:val="00C57A52"/>
    <w:rsid w:val="00C61D2C"/>
    <w:rsid w:val="00C62C97"/>
    <w:rsid w:val="00C73658"/>
    <w:rsid w:val="00C776D3"/>
    <w:rsid w:val="00CB1B16"/>
    <w:rsid w:val="00CB53DD"/>
    <w:rsid w:val="00CB76C6"/>
    <w:rsid w:val="00CD0049"/>
    <w:rsid w:val="00CD3074"/>
    <w:rsid w:val="00CE2856"/>
    <w:rsid w:val="00CF25AC"/>
    <w:rsid w:val="00D035F9"/>
    <w:rsid w:val="00D25672"/>
    <w:rsid w:val="00D333E9"/>
    <w:rsid w:val="00D3659D"/>
    <w:rsid w:val="00D509E7"/>
    <w:rsid w:val="00D73892"/>
    <w:rsid w:val="00D758BA"/>
    <w:rsid w:val="00D775CF"/>
    <w:rsid w:val="00D82298"/>
    <w:rsid w:val="00D86D50"/>
    <w:rsid w:val="00D957E6"/>
    <w:rsid w:val="00DA048D"/>
    <w:rsid w:val="00DA0C80"/>
    <w:rsid w:val="00DA3FC4"/>
    <w:rsid w:val="00DA6A60"/>
    <w:rsid w:val="00DC32EC"/>
    <w:rsid w:val="00DD3C6F"/>
    <w:rsid w:val="00E00AF3"/>
    <w:rsid w:val="00E06E13"/>
    <w:rsid w:val="00E50811"/>
    <w:rsid w:val="00E567E2"/>
    <w:rsid w:val="00EB0C51"/>
    <w:rsid w:val="00F02F5F"/>
    <w:rsid w:val="00F07357"/>
    <w:rsid w:val="00F1424C"/>
    <w:rsid w:val="00F1574C"/>
    <w:rsid w:val="00F305D1"/>
    <w:rsid w:val="00F52181"/>
    <w:rsid w:val="00F64F30"/>
    <w:rsid w:val="00F96808"/>
    <w:rsid w:val="00FA7B89"/>
    <w:rsid w:val="00FB5C4C"/>
    <w:rsid w:val="00FC1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7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34"/>
    <w:qFormat/>
    <w:rsid w:val="003D443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CC77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77F6"/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rsid w:val="004A003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E65BD"/>
  </w:style>
  <w:style w:type="paragraph" w:styleId="a4">
    <w:name w:val="List Paragraph"/>
    <w:basedOn w:val="a"/>
    <w:uiPriority w:val="34"/>
    <w:qFormat/>
    <w:rsid w:val="00212854"/>
    <w:pPr>
      <w:ind w:left="720"/>
      <w:contextualSpacing/>
    </w:pPr>
  </w:style>
  <w:style w:type="paragraph" w:styleId="3">
    <w:name w:val="Body Text Indent 3"/>
    <w:basedOn w:val="a"/>
    <w:link w:val="30"/>
    <w:rsid w:val="00B664CE"/>
    <w:pPr>
      <w:spacing w:after="0" w:line="240" w:lineRule="auto"/>
      <w:ind w:firstLine="708"/>
      <w:jc w:val="both"/>
    </w:pPr>
    <w:rPr>
      <w:rFonts w:ascii="Times New Roman" w:eastAsia="Times New Roman" w:hAnsi="Times New Roman"/>
      <w:bCs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64CE"/>
    <w:rPr>
      <w:rFonts w:ascii="Times New Roman" w:eastAsia="Times New Roman" w:hAnsi="Times New Roman"/>
      <w:bCs/>
      <w:sz w:val="24"/>
    </w:rPr>
  </w:style>
  <w:style w:type="character" w:styleId="a5">
    <w:name w:val="Hyperlink"/>
    <w:rsid w:val="00FB5C4C"/>
    <w:rPr>
      <w:rFonts w:ascii="Tahoma" w:hAnsi="Tahoma"/>
      <w:color w:val="1C3585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15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6E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76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11">
    <w:name w:val="Цветной список - Акцент 11"/>
    <w:basedOn w:val="a"/>
    <w:uiPriority w:val="34"/>
    <w:qFormat/>
    <w:rsid w:val="003D443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CC77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77F6"/>
    <w:rPr>
      <w:rFonts w:ascii="Courier New" w:eastAsia="Times New Roman" w:hAnsi="Courier New" w:cs="Courier New"/>
    </w:rPr>
  </w:style>
  <w:style w:type="paragraph" w:styleId="a3">
    <w:name w:val="Normal (Web)"/>
    <w:basedOn w:val="a"/>
    <w:uiPriority w:val="99"/>
    <w:rsid w:val="004A003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7E65BD"/>
  </w:style>
  <w:style w:type="paragraph" w:styleId="a4">
    <w:name w:val="List Paragraph"/>
    <w:basedOn w:val="a"/>
    <w:uiPriority w:val="34"/>
    <w:qFormat/>
    <w:rsid w:val="00212854"/>
    <w:pPr>
      <w:ind w:left="720"/>
      <w:contextualSpacing/>
    </w:pPr>
  </w:style>
  <w:style w:type="paragraph" w:styleId="3">
    <w:name w:val="Body Text Indent 3"/>
    <w:basedOn w:val="a"/>
    <w:link w:val="30"/>
    <w:rsid w:val="00B664CE"/>
    <w:pPr>
      <w:spacing w:after="0" w:line="240" w:lineRule="auto"/>
      <w:ind w:firstLine="708"/>
      <w:jc w:val="both"/>
    </w:pPr>
    <w:rPr>
      <w:rFonts w:ascii="Times New Roman" w:eastAsia="Times New Roman" w:hAnsi="Times New Roman"/>
      <w:bCs/>
      <w:sz w:val="24"/>
      <w:szCs w:val="20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B664CE"/>
    <w:rPr>
      <w:rFonts w:ascii="Times New Roman" w:eastAsia="Times New Roman" w:hAnsi="Times New Roman"/>
      <w:bCs/>
      <w:sz w:val="24"/>
    </w:rPr>
  </w:style>
  <w:style w:type="character" w:styleId="a5">
    <w:name w:val="Hyperlink"/>
    <w:rsid w:val="00FB5C4C"/>
    <w:rPr>
      <w:rFonts w:ascii="Tahoma" w:hAnsi="Tahoma"/>
      <w:color w:val="1C3585"/>
      <w:u w:val="none"/>
      <w:effect w:val="none"/>
    </w:rPr>
  </w:style>
  <w:style w:type="paragraph" w:styleId="a6">
    <w:name w:val="Balloon Text"/>
    <w:basedOn w:val="a"/>
    <w:link w:val="a7"/>
    <w:uiPriority w:val="99"/>
    <w:semiHidden/>
    <w:unhideWhenUsed/>
    <w:rsid w:val="0015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6E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8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microsoft.com/office/2007/relationships/hdphoto" Target="media/hdphoto8.wdp"/><Relationship Id="rId42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29" Type="http://schemas.microsoft.com/office/2007/relationships/hdphoto" Target="media/hdphoto7.wdp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7.jpeg"/><Relationship Id="rId37" Type="http://schemas.openxmlformats.org/officeDocument/2006/relationships/oleObject" Target="embeddings/oleObject1.bin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9.jpeg"/><Relationship Id="rId43" Type="http://schemas.openxmlformats.org/officeDocument/2006/relationships/customXml" Target="../customXml/item3.xml"/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microsoft.com/office/2007/relationships/hdphoto" Target="media/hdphoto6.wdp"/><Relationship Id="rId33" Type="http://schemas.openxmlformats.org/officeDocument/2006/relationships/image" Target="media/image18.png"/><Relationship Id="rId38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787B8D-B429-4799-A6DA-2B33271DC3FB}"/>
</file>

<file path=customXml/itemProps2.xml><?xml version="1.0" encoding="utf-8"?>
<ds:datastoreItem xmlns:ds="http://schemas.openxmlformats.org/officeDocument/2006/customXml" ds:itemID="{E900F4C7-CF42-425E-81DC-A0589A88434B}"/>
</file>

<file path=customXml/itemProps3.xml><?xml version="1.0" encoding="utf-8"?>
<ds:datastoreItem xmlns:ds="http://schemas.openxmlformats.org/officeDocument/2006/customXml" ds:itemID="{3DF3CA6D-A312-4BCE-ADFD-597057645AE2}"/>
</file>

<file path=customXml/itemProps4.xml><?xml version="1.0" encoding="utf-8"?>
<ds:datastoreItem xmlns:ds="http://schemas.openxmlformats.org/officeDocument/2006/customXml" ds:itemID="{016E1E00-28B8-4FCD-91A2-8B36F50402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224</Words>
  <Characters>1283</Characters>
  <Application>Microsoft Office Word</Application>
  <DocSecurity>4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a.sokolov</cp:lastModifiedBy>
  <cp:revision>2</cp:revision>
  <cp:lastPrinted>2013-09-11T12:44:00Z</cp:lastPrinted>
  <dcterms:created xsi:type="dcterms:W3CDTF">2013-11-07T11:49:00Z</dcterms:created>
  <dcterms:modified xsi:type="dcterms:W3CDTF">2013-11-07T11:49:00Z</dcterms:modified>
</cp:coreProperties>
</file>